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b w:val="1"/>
          <w:rtl w:val="0"/>
        </w:rPr>
        <w:t xml:space="preserve">Pamagat</w:t>
      </w:r>
      <w:r w:rsidDel="00000000" w:rsidR="00000000" w:rsidRPr="00000000">
        <w:rPr>
          <w:rtl w:val="0"/>
        </w:rPr>
        <w:t xml:space="preserve">: Emosyonal na Talino vs Intelektwal na Talino  </w:t>
      </w:r>
    </w:p>
    <w:p w:rsidR="00000000" w:rsidDel="00000000" w:rsidP="00000000" w:rsidRDefault="00000000" w:rsidRPr="00000000" w14:paraId="00000002">
      <w:pPr>
        <w:spacing w:after="240" w:before="240" w:lineRule="auto"/>
        <w:rPr/>
      </w:pPr>
      <w:r w:rsidDel="00000000" w:rsidR="00000000" w:rsidRPr="00000000">
        <w:rPr>
          <w:b w:val="1"/>
          <w:rtl w:val="0"/>
        </w:rPr>
        <w:t xml:space="preserve">Nina</w:t>
      </w:r>
      <w:r w:rsidDel="00000000" w:rsidR="00000000" w:rsidRPr="00000000">
        <w:rPr>
          <w:rtl w:val="0"/>
        </w:rPr>
        <w:t xml:space="preserve">: Jaedalynn Hall </w:t>
      </w:r>
    </w:p>
    <w:p w:rsidR="00000000" w:rsidDel="00000000" w:rsidP="00000000" w:rsidRDefault="00000000" w:rsidRPr="00000000" w14:paraId="00000003">
      <w:pPr>
        <w:spacing w:after="240" w:before="240" w:lineRule="auto"/>
        <w:rPr/>
      </w:pPr>
      <w:r w:rsidDel="00000000" w:rsidR="00000000" w:rsidRPr="00000000">
        <w:rPr>
          <w:b w:val="1"/>
          <w:rtl w:val="0"/>
        </w:rPr>
        <w:t xml:space="preserve">Editor</w:t>
      </w:r>
      <w:r w:rsidDel="00000000" w:rsidR="00000000" w:rsidRPr="00000000">
        <w:rPr>
          <w:rtl w:val="0"/>
        </w:rPr>
        <w:t xml:space="preserve">: Sikolohiya  </w:t>
      </w:r>
    </w:p>
    <w:p w:rsidR="00000000" w:rsidDel="00000000" w:rsidP="00000000" w:rsidRDefault="00000000" w:rsidRPr="00000000" w14:paraId="00000004">
      <w:pPr>
        <w:spacing w:after="240" w:before="240" w:lineRule="auto"/>
        <w:rPr/>
      </w:pPr>
      <w:r w:rsidDel="00000000" w:rsidR="00000000" w:rsidRPr="00000000">
        <w:rPr>
          <w:b w:val="1"/>
          <w:rtl w:val="0"/>
        </w:rPr>
        <w:t xml:space="preserve">Mga Co-Editor</w:t>
      </w:r>
      <w:r w:rsidDel="00000000" w:rsidR="00000000" w:rsidRPr="00000000">
        <w:rPr>
          <w:rtl w:val="0"/>
        </w:rPr>
        <w:t xml:space="preserve">: Kelsey Ericah Ang, Astrid Craig at Hailey de Fermery  </w:t>
      </w:r>
    </w:p>
    <w:p w:rsidR="00000000" w:rsidDel="00000000" w:rsidP="00000000" w:rsidRDefault="00000000" w:rsidRPr="00000000" w14:paraId="00000005">
      <w:pPr>
        <w:spacing w:after="240" w:before="240" w:lineRule="auto"/>
        <w:rPr/>
      </w:pPr>
      <w:r w:rsidDel="00000000" w:rsidR="00000000" w:rsidRPr="00000000">
        <w:rPr>
          <w:b w:val="1"/>
          <w:rtl w:val="0"/>
        </w:rPr>
        <w:t xml:space="preserve">Lingguhang Kontribyutor</w:t>
      </w:r>
      <w:r w:rsidDel="00000000" w:rsidR="00000000" w:rsidRPr="00000000">
        <w:rPr>
          <w:rtl w:val="0"/>
        </w:rPr>
        <w:t xml:space="preserve">: EQ vs IQ</w:t>
      </w:r>
    </w:p>
    <w:p w:rsidR="00000000" w:rsidDel="00000000" w:rsidP="00000000" w:rsidRDefault="00000000" w:rsidRPr="00000000" w14:paraId="00000006">
      <w:pPr>
        <w:spacing w:after="240" w:before="240" w:lineRule="auto"/>
        <w:rPr/>
      </w:pPr>
      <w:r w:rsidDel="00000000" w:rsidR="00000000" w:rsidRPr="00000000">
        <w:rPr>
          <w:rtl w:val="0"/>
        </w:rPr>
        <w:t xml:space="preserve">Ang emosyonal na talino (EQ) at intelektwal na talino (IQ) ay natatangi ngunit magkaugnay na mga katangian na humuhubog sa personal na paglago at tagumpay. Ang IQ ay sumasaklaw sa mga kakayahang kognitibo tulad ng lohikal na pangangatwiran, paglutas ng problema, at kakayahang magproseso ng impormasyon, na mahalaga para sa tagumpay sa akademiko o teknikal na larangan. Nasusukat sa pamamagitan ng mga pamantayang pagsusulit, ang IQ ay tumutugon sa "ano" at "paano" ng mga intelektwal na gawain. Samantala, ang EQ ay nakatuon sa pag-unawa at pamamahala ng emosyon—iyong sariling emosyon at emosyon ng iba. Binibigyang-diin nito ang mga kasanayan tulad ng empatiya, kamalayan sa sarili, at pakikipag-ugnayan, na napakahalaga sa pagtataguyod ng makabuluhang relasyon, paglutas ng alitan, at pananatiling kalmado sa mga emosyonal na matitinding sitwasyon.</w:t>
      </w:r>
    </w:p>
    <w:p w:rsidR="00000000" w:rsidDel="00000000" w:rsidP="00000000" w:rsidRDefault="00000000" w:rsidRPr="00000000" w14:paraId="00000007">
      <w:pPr>
        <w:spacing w:after="240" w:before="240" w:lineRule="auto"/>
        <w:rPr/>
      </w:pPr>
      <w:r w:rsidDel="00000000" w:rsidR="00000000" w:rsidRPr="00000000">
        <w:rPr>
          <w:rtl w:val="0"/>
        </w:rPr>
        <w:t xml:space="preserve">Ang pagpapalakas ng EQ ay nangangailangan ng paggamit ng praktikal na estratehiyang maaaring ihalo sa pang-araw-araw na buhay. Ang pagpapaunlad ng kamalayan sa sarili ay isang mahalagang panimulang punto, na makakamtan sa pamamagitan ng pagmumuni-muni, pagsusulat sa journal, at pagsusuri sa mga pattern ng emosyon. Ang pagkontrol sa sarili ay umuunlad sa pamamagitan ng paghikayat sa maingat na pagtugon, mga diskarte sa pamamahala ng stress tulad ng malalim na paghinga, at pagtatakda ng mga malulusog na hangganan. Ang empatiya ay isa pang haligi, na nadedebelop sa pamamagitan ng aktibong pakikinig, paggalugad ng iba’t ibang pananaw, at pakikilahok sa mga aktibidad sa komunidad. Bukod dito, ang pagpapabuti ng mga kasanayang panlipunan—tulad ng pagbibigay kahulugan sa di-berbal na senyales, pagpapanatili ng bukas na dayalogo, at paglutas ng alitan sa pakikipagtulungan—ay nagpapataas ng iyong kakayahang makipag-ugnayan nang epektibo sa iba.</w:t>
      </w:r>
    </w:p>
    <w:p w:rsidR="00000000" w:rsidDel="00000000" w:rsidP="00000000" w:rsidRDefault="00000000" w:rsidRPr="00000000" w14:paraId="00000008">
      <w:pPr>
        <w:spacing w:after="240" w:before="240" w:lineRule="auto"/>
        <w:rPr/>
      </w:pPr>
      <w:r w:rsidDel="00000000" w:rsidR="00000000" w:rsidRPr="00000000">
        <w:rPr>
          <w:rtl w:val="0"/>
        </w:rPr>
        <w:t xml:space="preserve">Para sa partikular na kamalayan sa sarili, ang pag-i-integrate ng iba’t ibang mga praktika ay nagdudulot ng malaking pagbabago. Maglaan ng oras para sa regular na pagmumuni-muni sa iyong mga desisyon at epekto ng mga ito, at humingi ng tapat na puna mula sa mga pinagkakatiwalaang tao para malaman ang mga pananaw sa iyong pag-uugali at lugar para sa paglago. Ang pakikilahok sa aktibong pakikinig sa panahon ng mga pag-uusap ay nagpapalalim sa kamalayan ng iyong estilo ng komunikasyon, habang ang pagsusuri sa mga balangkas ng personalidad tulad ng Myers-Briggs ay nag-aalok ng mahahalagang pananaw sa iyong natural na mga hilig. Ang pagkakawing ng mga gawi na ito sa mga layunin at halaga ng iyong sarili ay nagsisiguro na ang iyong mga kilos ay tunay at naaayon sa kung sino ka. Sa sinadyang pagsisikap, ang kamalayan sa sarili at emosyonal na talino ay lalago, na magpapayaman sa iyong mga karanasang emosyonal at panlipunan.</w:t>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