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Sissa Collaço </w:t>
        <w:tab/>
        <w:tab/>
        <w:tab/>
        <w:tab/>
        <w:tab/>
        <w:tab/>
        <w:tab/>
        <w:tab/>
        <w:tab/>
        <w:tab/>
        <w:t xml:space="preserve">Abr 16, 2025</w:t>
      </w:r>
    </w:p>
    <w:p w:rsidR="00000000" w:rsidDel="00000000" w:rsidP="00000000" w:rsidRDefault="00000000" w:rsidRPr="00000000" w14:paraId="00000002">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Editor: Sining at Pagganap</w:t>
      </w:r>
    </w:p>
    <w:p w:rsidR="00000000" w:rsidDel="00000000" w:rsidP="00000000" w:rsidRDefault="00000000" w:rsidRPr="00000000" w14:paraId="00000003">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Lingguhang Contributor: Lokal na Sining at Musika</w:t>
      </w:r>
    </w:p>
    <w:p w:rsidR="00000000" w:rsidDel="00000000" w:rsidP="00000000" w:rsidRDefault="00000000" w:rsidRPr="00000000" w14:paraId="00000004">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Ano ang aking pananaw sa Relihiyon?</w:t>
      </w:r>
    </w:p>
    <w:p w:rsidR="00000000" w:rsidDel="00000000" w:rsidP="00000000" w:rsidRDefault="00000000" w:rsidRPr="00000000" w14:paraId="00000005">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Lumaki ako sa isang pamilyang Katoliko, nakumpirma sa loob ng simbahang Katoliko, at nag-aral ako sa pribadong paaralan sa buong buhay ko. Ngunit hindi ako lubusang naniniwala sa lahat ng mga turong Katoliko na kinalakihan ko. Nang magsimula akong pumasok sa sarili kong mga paniniwala sa implicit na relihiyon ng Spirituality sa 16, sinimulan kong makita ang relihiyon bilang isang bagay na malapit at personal sa bawat indibidwal. Mas nasangkot ako sa paggamit ng inang kalikasan bilang aking aliw, at pagpili sa aking mga anghel sa Langit bilang mga pupuntahan ko kapag ako ay nawala. Mas nararamdaman ko ang isang personal na koneksyon sa aking pananampalataya kapag kumonekta ako sa mga miyembro ng aking pamilya na namatay na, dahil alam ko sa sarili kong puso na binabantayan nila ako.</w:t>
      </w:r>
    </w:p>
    <w:p w:rsidR="00000000" w:rsidDel="00000000" w:rsidP="00000000" w:rsidRDefault="00000000" w:rsidRPr="00000000" w14:paraId="00000006">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Ang pagtalikod sa simbahang Katoliko ay isang bagay na hindi ko akalain na gagawin ko, gayunpaman nakakahanap pa rin ako ng kapayapaan sa mga panalangin at komunidad dahil lumaki ako dito. Para bang ang simbahang Katoliko ang naging gateway kong relihiyon bago natuklasan na walang iisang paraan para magkaroon ng pananampalataya. Tinuruan ako ng kabaitan at empatiya sa pamamagitan ni Hesus, pakikiramay at pagmamahal mula kay Maria, at magtiwala sa isang bagay na mas malaki kaysa sa aking sarili sa pamamagitan ng Diyos. Ang Bibliya ay naging isang uri ng storybook ng pagkabata para sa akin, na nagtuturo sa akin ng mahahalagang aral sa buhay. Sa paggamit ng kahulugan ng pagiging relihiyon, "ang mga bagay na itinatayo ng mga tao sa kanilang buhay," gusto ko ring idagdag na ang relihiyon ay ginawa ng mga tao para sa mga tao.</w:t>
      </w:r>
    </w:p>
    <w:p w:rsidR="00000000" w:rsidDel="00000000" w:rsidP="00000000" w:rsidRDefault="00000000" w:rsidRPr="00000000" w14:paraId="00000007">
      <w:pPr>
        <w:spacing w:line="48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Naniniwala ako na ang relihiyon ay isang paraan ng therapy at komunidad para sa ilang tao. Samantalang para sa iba, maaaring kailangan lang nila ng pag-apruba ng isang mas mataas na kapangyarihan na hindi nila lubos na nauunawaan dahil pakiramdam nila ay nawawala sila at nag-iisa. Pakiramdam ko, para makayanan ng mga tao ang hindi alam sa paligid natin, naghahanap tayo ng mga sagot sa mga relihiyong ito na nilikha natin, o ng ating mga ninuno. Talagang wala akong problema sa anumang uri ng relihiyon, at wala akong karapatang sabihin sa isang tao kung ano ang dapat o hindi dapat nilang paniwalaan. Naniniwala ako na nasa bawat indibidwal na tao na ituloy ang kanilang pananampalataya gayunpaman gusto nila hangga't sila ay A.) na hindi nagpapasama sa ibang mga relihiyon, B.) na pinipilit ang kanilang pananaw sa iba (ibig sabihin, ang kanilang relihiyon ay ang LAMANG na tamang relihiyon na gumaganap ng anumang hindi imoral na relihiyon), at C.) Ang relihiyon, para sa akin, ay napakagandang malawak na spectrum ng mga paniniwala, na sa tingin ko ay hindi talaga ito mapapaliit nang ganoon kadali, (ngunit nakuha mo ang diwa nito). Ito ay dapat na kasing simple ng paniniwala sa kung ano ang magdadala sa iyo sa buhay na ito.</w:t>
      </w:r>
    </w:p>
    <w:p w:rsidR="00000000" w:rsidDel="00000000" w:rsidP="00000000" w:rsidRDefault="00000000" w:rsidRPr="00000000" w14:paraId="00000008">
      <w:pPr>
        <w:spacing w:line="480" w:lineRule="auto"/>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