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rFonts w:ascii="Calibri" w:cs="Calibri" w:eastAsia="Calibri" w:hAnsi="Calibri"/>
          <w:sz w:val="24"/>
          <w:szCs w:val="24"/>
        </w:rPr>
      </w:pPr>
      <w:bookmarkStart w:colFirst="0" w:colLast="0" w:name="_ehknmu1rbin8" w:id="0"/>
      <w:bookmarkEnd w:id="0"/>
      <w:r w:rsidDel="00000000" w:rsidR="00000000" w:rsidRPr="00000000">
        <w:rPr>
          <w:rFonts w:ascii="Lexend SemiBold" w:cs="Lexend SemiBold" w:eastAsia="Lexend SemiBold" w:hAnsi="Lexend SemiBold"/>
          <w:rtl w:val="0"/>
        </w:rPr>
        <w:t xml:space="preserve">School Spirits Renewed for Season 3! </w:t>
      </w:r>
      <w:r w:rsidDel="00000000" w:rsidR="00000000" w:rsidRPr="00000000">
        <w:rPr>
          <w:rtl w:val="0"/>
        </w:rPr>
      </w:r>
    </w:p>
    <w:p w:rsidR="00000000" w:rsidDel="00000000" w:rsidP="00000000" w:rsidRDefault="00000000" w:rsidRPr="00000000" w14:paraId="00000002">
      <w:pPr>
        <w:spacing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*By: Shakira Spencer*  </w:t>
      </w:r>
    </w:p>
    <w:p w:rsidR="00000000" w:rsidDel="00000000" w:rsidP="00000000" w:rsidRDefault="00000000" w:rsidRPr="00000000" w14:paraId="00000004">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*Weekly Contributor: Pop Culture*  </w:t>
      </w:r>
    </w:p>
    <w:p w:rsidR="00000000" w:rsidDel="00000000" w:rsidP="00000000" w:rsidRDefault="00000000" w:rsidRPr="00000000" w14:paraId="00000005">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*Editor: TV Series*  </w:t>
      </w:r>
    </w:p>
    <w:p w:rsidR="00000000" w:rsidDel="00000000" w:rsidP="00000000" w:rsidRDefault="00000000" w:rsidRPr="00000000" w14:paraId="00000006">
      <w:pPr>
        <w:spacing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"School Spirits," the captivating series on Paramount Plus, has officially been renewed for a third season! This unique blend of the supernatural, mystery, and teen drama follows Madison Nears, a high school student who finds herself in the afterlife at Split River High as she investigates her own mysterious disappearance. Her journey of solving crimes and adapting to the afterlife school is filled with twists, with each revelation uncovering more secrets and lies.</w:t>
      </w:r>
    </w:p>
    <w:p w:rsidR="00000000" w:rsidDel="00000000" w:rsidP="00000000" w:rsidRDefault="00000000" w:rsidRPr="00000000" w14:paraId="00000008">
      <w:pPr>
        <w:spacing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finale of Season 2 left fans on the edge of their seats. The season’s overall performance boosted the fanbase by 94% compared to the first season. The return of Peyton List and other cast members, along with the show’s co-creators, signals reassuring continuity and a strong connection between the cast and the audience. Based on how Season 2 concluded, Season 3 is likely to continue from that point, with Simon navigating the afterlife and Maddie’s role inverted.</w:t>
      </w:r>
    </w:p>
    <w:p w:rsidR="00000000" w:rsidDel="00000000" w:rsidP="00000000" w:rsidRDefault="00000000" w:rsidRPr="00000000" w14:paraId="0000000A">
      <w:pPr>
        <w:spacing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While the exact premiere date has not been confirmed, we can expect the new season to be released sometime in 2026. In terms of the premiere date it’s not exactly confirmed, but we can expect it to be released sometime next year in 2026. </w:t>
      </w:r>
    </w:p>
    <w:p w:rsidR="00000000" w:rsidDel="00000000" w:rsidP="00000000" w:rsidRDefault="00000000" w:rsidRPr="00000000" w14:paraId="0000000C">
      <w:pPr>
        <w:spacing w:line="480" w:lineRule="auto"/>
        <w:ind w:firstLine="720"/>
        <w:rPr>
          <w:rFonts w:ascii="Calibri" w:cs="Calibri" w:eastAsia="Calibri" w:hAnsi="Calibri"/>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Lexend SemiBol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exendSemiBold-regular.ttf"/><Relationship Id="rId2" Type="http://schemas.openxmlformats.org/officeDocument/2006/relationships/font" Target="fonts/LexendSemiBo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