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How to Bounce Back from School Burnout</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 </w:t>
      </w:r>
      <w:r w:rsidDel="00000000" w:rsidR="00000000" w:rsidRPr="00000000">
        <w:rPr>
          <w:rFonts w:ascii="Times New Roman" w:cs="Times New Roman" w:eastAsia="Times New Roman" w:hAnsi="Times New Roman"/>
          <w:i w:val="1"/>
          <w:rtl w:val="0"/>
        </w:rPr>
        <w:t xml:space="preserve">burnout</w:t>
      </w:r>
      <w:r w:rsidDel="00000000" w:rsidR="00000000" w:rsidRPr="00000000">
        <w:rPr>
          <w:rFonts w:ascii="Times New Roman" w:cs="Times New Roman" w:eastAsia="Times New Roman" w:hAnsi="Times New Roman"/>
          <w:rtl w:val="0"/>
        </w:rPr>
        <w:t xml:space="preserve"> ay isang karaniwang hamon para sa mga estudyante, lalo na habang tumataas ang mga hinihingi sa paaralan at dumarami ang mga deadline. Ang tuluy-tuloy na pressure na mag-perform nang mahusay, kasabay ng mahabang oras ng pag-aaral, ay maaaring mabilis na magdulot ng matinding pagkapagod—pisikal man o mental. Gayunpaman, ang pagbuo ng matatag na kaisipan o </w:t>
      </w:r>
      <w:r w:rsidDel="00000000" w:rsidR="00000000" w:rsidRPr="00000000">
        <w:rPr>
          <w:rFonts w:ascii="Times New Roman" w:cs="Times New Roman" w:eastAsia="Times New Roman" w:hAnsi="Times New Roman"/>
          <w:i w:val="1"/>
          <w:rtl w:val="0"/>
        </w:rPr>
        <w:t xml:space="preserve">mental resilience</w:t>
      </w:r>
      <w:r w:rsidDel="00000000" w:rsidR="00000000" w:rsidRPr="00000000">
        <w:rPr>
          <w:rFonts w:ascii="Times New Roman" w:cs="Times New Roman" w:eastAsia="Times New Roman" w:hAnsi="Times New Roman"/>
          <w:rtl w:val="0"/>
        </w:rPr>
        <w:t xml:space="preserve"> ay mahalaga upang makabangon muli at magpatuloy na umunlad, sa akademiko at sa personal na buhay.</w:t>
      </w:r>
    </w:p>
    <w:p w:rsidR="00000000" w:rsidDel="00000000" w:rsidP="00000000" w:rsidRDefault="00000000" w:rsidRPr="00000000" w14:paraId="00000007">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 unang hakbang sa pagtagumpayan ng </w:t>
      </w:r>
      <w:r w:rsidDel="00000000" w:rsidR="00000000" w:rsidRPr="00000000">
        <w:rPr>
          <w:rFonts w:ascii="Times New Roman" w:cs="Times New Roman" w:eastAsia="Times New Roman" w:hAnsi="Times New Roman"/>
          <w:i w:val="1"/>
          <w:rtl w:val="0"/>
        </w:rPr>
        <w:t xml:space="preserve">burnout</w:t>
      </w:r>
      <w:r w:rsidDel="00000000" w:rsidR="00000000" w:rsidRPr="00000000">
        <w:rPr>
          <w:rFonts w:ascii="Times New Roman" w:cs="Times New Roman" w:eastAsia="Times New Roman" w:hAnsi="Times New Roman"/>
          <w:rtl w:val="0"/>
        </w:rPr>
        <w:t xml:space="preserve"> ay ang pag-amin na nararanasan mo ito. Maraming estudyante ang masyadong pinipilit ang sarili, na madalas nauuwi sa </w:t>
      </w:r>
      <w:r w:rsidDel="00000000" w:rsidR="00000000" w:rsidRPr="00000000">
        <w:rPr>
          <w:rFonts w:ascii="Times New Roman" w:cs="Times New Roman" w:eastAsia="Times New Roman" w:hAnsi="Times New Roman"/>
          <w:i w:val="1"/>
          <w:rtl w:val="0"/>
        </w:rPr>
        <w:t xml:space="preserve">burnout</w:t>
      </w:r>
      <w:r w:rsidDel="00000000" w:rsidR="00000000" w:rsidRPr="00000000">
        <w:rPr>
          <w:rFonts w:ascii="Times New Roman" w:cs="Times New Roman" w:eastAsia="Times New Roman" w:hAnsi="Times New Roman"/>
          <w:rtl w:val="0"/>
        </w:rPr>
        <w:t xml:space="preserve">, kaya’t mahalagang kilalanin ang mga senyales gaya ng matinding pagod, kawalan ng gana, at pagiging iritable. Bigyan mo rin ang sarili ng pahintulot na maramdaman ang mga ito. Unawain na ang </w:t>
      </w:r>
      <w:r w:rsidDel="00000000" w:rsidR="00000000" w:rsidRPr="00000000">
        <w:rPr>
          <w:rFonts w:ascii="Times New Roman" w:cs="Times New Roman" w:eastAsia="Times New Roman" w:hAnsi="Times New Roman"/>
          <w:i w:val="1"/>
          <w:rtl w:val="0"/>
        </w:rPr>
        <w:t xml:space="preserve">burnout</w:t>
      </w:r>
      <w:r w:rsidDel="00000000" w:rsidR="00000000" w:rsidRPr="00000000">
        <w:rPr>
          <w:rFonts w:ascii="Times New Roman" w:cs="Times New Roman" w:eastAsia="Times New Roman" w:hAnsi="Times New Roman"/>
          <w:rtl w:val="0"/>
        </w:rPr>
        <w:t xml:space="preserve"> ay isang normal na tugon sa labis na stress at trabaho, at hindi ito kahinaan.</w:t>
      </w:r>
    </w:p>
    <w:p w:rsidR="00000000" w:rsidDel="00000000" w:rsidP="00000000" w:rsidRDefault="00000000" w:rsidRPr="00000000" w14:paraId="00000008">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Kaya siguraduhin mong nakakakuha ka ng sapat na pahinga. Mahalaga ang pahinga upang makabawi mula sa </w:t>
      </w:r>
      <w:r w:rsidDel="00000000" w:rsidR="00000000" w:rsidRPr="00000000">
        <w:rPr>
          <w:rFonts w:ascii="Times New Roman" w:cs="Times New Roman" w:eastAsia="Times New Roman" w:hAnsi="Times New Roman"/>
          <w:i w:val="1"/>
          <w:rtl w:val="0"/>
        </w:rPr>
        <w:t xml:space="preserve">burnout</w:t>
      </w:r>
      <w:r w:rsidDel="00000000" w:rsidR="00000000" w:rsidRPr="00000000">
        <w:rPr>
          <w:rFonts w:ascii="Times New Roman" w:cs="Times New Roman" w:eastAsia="Times New Roman" w:hAnsi="Times New Roman"/>
          <w:rtl w:val="0"/>
        </w:rPr>
        <w:t xml:space="preserve">. Kung palagi mong pinipilit ang sarili, ang paglalaan ng oras para magpahinga ay hindi luho—ito ay kailangan para sa iyong tagumpay sa hinaharap. Ibig sabihin nito ay lumayo muna sa pag-aaral at gumawa ng mga bagay na makakatulong sa iyo na makapag-recharge. Maaaring ito’y pakikipag-bonding sa mga kaibigan, paglalakad sa labas, o pagbabalik sa isang hilig—ang pagbibigay ng oras para sa pahinga ay muling magbabalik ng iyong enerhiya at motibasyon.</w:t>
      </w:r>
    </w:p>
    <w:p w:rsidR="00000000" w:rsidDel="00000000" w:rsidP="00000000" w:rsidRDefault="00000000" w:rsidRPr="00000000" w14:paraId="00000009">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Dapat mo ring hatiin ang mga gawain sa mas maliliit at mas kayang tapusing hakbang. Gumawa ng isang makatotohanang </w:t>
      </w:r>
      <w:r w:rsidDel="00000000" w:rsidR="00000000" w:rsidRPr="00000000">
        <w:rPr>
          <w:rFonts w:ascii="Times New Roman" w:cs="Times New Roman" w:eastAsia="Times New Roman" w:hAnsi="Times New Roman"/>
          <w:i w:val="1"/>
          <w:rtl w:val="0"/>
        </w:rPr>
        <w:t xml:space="preserve">to-do list</w:t>
      </w:r>
      <w:r w:rsidDel="00000000" w:rsidR="00000000" w:rsidRPr="00000000">
        <w:rPr>
          <w:rFonts w:ascii="Times New Roman" w:cs="Times New Roman" w:eastAsia="Times New Roman" w:hAnsi="Times New Roman"/>
          <w:rtl w:val="0"/>
        </w:rPr>
        <w:t xml:space="preserve"> na may mga layuning abot-kaya para sa araw. Ang pagtapos ng maliliit na gawain ay nagbibigay ng pakiramdam ng tagumpay at nakakatulong upang maiwasan ang pagiging labis na abala o overwhelmed, na siyang tumutulong sa iyo na makabuo ng momentum habang nagpapatuloy ka sa trabaho.</w:t>
      </w:r>
    </w:p>
    <w:p w:rsidR="00000000" w:rsidDel="00000000" w:rsidP="00000000" w:rsidRDefault="00000000" w:rsidRPr="00000000" w14:paraId="0000000A">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Kaya tandaan, ang </w:t>
      </w:r>
      <w:r w:rsidDel="00000000" w:rsidR="00000000" w:rsidRPr="00000000">
        <w:rPr>
          <w:rFonts w:ascii="Times New Roman" w:cs="Times New Roman" w:eastAsia="Times New Roman" w:hAnsi="Times New Roman"/>
          <w:i w:val="1"/>
          <w:rtl w:val="0"/>
        </w:rPr>
        <w:t xml:space="preserve">burnout</w:t>
      </w:r>
      <w:r w:rsidDel="00000000" w:rsidR="00000000" w:rsidRPr="00000000">
        <w:rPr>
          <w:rFonts w:ascii="Times New Roman" w:cs="Times New Roman" w:eastAsia="Times New Roman" w:hAnsi="Times New Roman"/>
          <w:rtl w:val="0"/>
        </w:rPr>
        <w:t xml:space="preserve"> ay hindi kailangang maging katapusan ng iyong paglalakbay sa pag-aaral; maaari itong maging pagkakataon upang bumuo ng tibay ng loob at matutong humarap sa mga hamon. Sa pamamagitan ng pagkilala sa iyong nararamdaman, pag-aaruga sa sarili, pagbibigay ng oras sa pahinga, at paghahanap ng suporta, maaari kang makabangon mula sa </w:t>
      </w:r>
      <w:r w:rsidDel="00000000" w:rsidR="00000000" w:rsidRPr="00000000">
        <w:rPr>
          <w:rFonts w:ascii="Times New Roman" w:cs="Times New Roman" w:eastAsia="Times New Roman" w:hAnsi="Times New Roman"/>
          <w:i w:val="1"/>
          <w:rtl w:val="0"/>
        </w:rPr>
        <w:t xml:space="preserve">burnout</w:t>
      </w:r>
      <w:r w:rsidDel="00000000" w:rsidR="00000000" w:rsidRPr="00000000">
        <w:rPr>
          <w:rFonts w:ascii="Times New Roman" w:cs="Times New Roman" w:eastAsia="Times New Roman" w:hAnsi="Times New Roman"/>
          <w:rtl w:val="0"/>
        </w:rPr>
        <w:t xml:space="preserve"> na mas malakas kaysa dati. Tandaan, ang </w:t>
      </w:r>
      <w:r w:rsidDel="00000000" w:rsidR="00000000" w:rsidRPr="00000000">
        <w:rPr>
          <w:rFonts w:ascii="Times New Roman" w:cs="Times New Roman" w:eastAsia="Times New Roman" w:hAnsi="Times New Roman"/>
          <w:i w:val="1"/>
          <w:rtl w:val="0"/>
        </w:rPr>
        <w:t xml:space="preserve">resilience</w:t>
      </w:r>
      <w:r w:rsidDel="00000000" w:rsidR="00000000" w:rsidRPr="00000000">
        <w:rPr>
          <w:rFonts w:ascii="Times New Roman" w:cs="Times New Roman" w:eastAsia="Times New Roman" w:hAnsi="Times New Roman"/>
          <w:rtl w:val="0"/>
        </w:rPr>
        <w:t xml:space="preserve"> ay hindi ang pag-iwas sa mga pagkadapa, kundi ang kakayahang bumangon mula rito at patuloy na lumago.</w:t>
      </w:r>
    </w:p>
    <w:p w:rsidR="00000000" w:rsidDel="00000000" w:rsidP="00000000" w:rsidRDefault="00000000" w:rsidRPr="00000000" w14:paraId="0000000B">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