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ind w:right="5940" w:hanging="360"/>
        <w:rPr>
          <w:rFonts w:ascii="Playfair Display" w:cs="Playfair Display" w:eastAsia="Playfair Display" w:hAnsi="Playfair Display"/>
          <w:sz w:val="26"/>
          <w:szCs w:val="26"/>
        </w:rPr>
      </w:pPr>
      <w:bookmarkStart w:colFirst="0" w:colLast="0" w:name="_iroxkksgapli" w:id="0"/>
      <w:bookmarkEnd w:id="0"/>
      <w:r w:rsidDel="00000000" w:rsidR="00000000" w:rsidRPr="00000000">
        <w:rPr>
          <w:rFonts w:ascii="Playfair Display" w:cs="Playfair Display" w:eastAsia="Playfair Display" w:hAnsi="Playfair Display"/>
          <w:sz w:val="46"/>
          <w:szCs w:val="46"/>
          <w:rtl w:val="0"/>
        </w:rPr>
        <w:t xml:space="preserve">El Arte de Frenar: Por Que Necesitamos Abrazar la Quietud</w:t>
      </w:r>
      <w:r w:rsidDel="00000000" w:rsidR="00000000" w:rsidRPr="00000000">
        <w:rPr>
          <w:rtl w:val="0"/>
        </w:rPr>
      </w:r>
    </w:p>
    <w:p w:rsidR="00000000" w:rsidDel="00000000" w:rsidP="00000000" w:rsidRDefault="00000000" w:rsidRPr="00000000" w14:paraId="00000002">
      <w:pP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Autora: Astrid Craig</w:t>
      </w:r>
    </w:p>
    <w:p w:rsidR="00000000" w:rsidDel="00000000" w:rsidP="00000000" w:rsidRDefault="00000000" w:rsidRPr="00000000" w14:paraId="00000003">
      <w:pP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Editora: Mindfulness y Estilo de Vida</w:t>
      </w:r>
    </w:p>
    <w:p w:rsidR="00000000" w:rsidDel="00000000" w:rsidP="00000000" w:rsidRDefault="00000000" w:rsidRPr="00000000" w14:paraId="00000004">
      <w:pP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Colaboradora Semanal: Minimalismo</w:t>
      </w:r>
    </w:p>
    <w:p w:rsidR="00000000" w:rsidDel="00000000" w:rsidP="00000000" w:rsidRDefault="00000000" w:rsidRPr="00000000" w14:paraId="00000005">
      <w:pP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Coeditoras: Jaedalynn Hall, Kelsey Ericah Ang, y Hailey De Fremery</w:t>
      </w:r>
    </w:p>
    <w:p w:rsidR="00000000" w:rsidDel="00000000" w:rsidP="00000000" w:rsidRDefault="00000000" w:rsidRPr="00000000" w14:paraId="00000006">
      <w:pPr>
        <w:spacing w:after="240" w:before="240" w:lineRule="auto"/>
        <w:rPr>
          <w:rFonts w:ascii="Playfair Display" w:cs="Playfair Display" w:eastAsia="Playfair Display" w:hAnsi="Playfair Display"/>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3"/>
        <w:keepNext w:val="0"/>
        <w:keepLines w:val="0"/>
        <w:spacing w:before="280" w:lineRule="auto"/>
        <w:rPr>
          <w:rFonts w:ascii="Playfair Display" w:cs="Playfair Display" w:eastAsia="Playfair Display" w:hAnsi="Playfair Display"/>
          <w:i w:val="1"/>
          <w:color w:val="000000"/>
          <w:sz w:val="24"/>
          <w:szCs w:val="24"/>
        </w:rPr>
      </w:pPr>
      <w:bookmarkStart w:colFirst="0" w:colLast="0" w:name="_1nletkqcqrhc" w:id="1"/>
      <w:bookmarkEnd w:id="1"/>
      <w:r w:rsidDel="00000000" w:rsidR="00000000" w:rsidRPr="00000000">
        <w:rPr>
          <w:rFonts w:ascii="Playfair Display" w:cs="Playfair Display" w:eastAsia="Playfair Display" w:hAnsi="Playfair Display"/>
          <w:i w:val="1"/>
          <w:color w:val="000000"/>
          <w:sz w:val="24"/>
          <w:szCs w:val="24"/>
          <w:rtl w:val="0"/>
        </w:rPr>
        <w:t xml:space="preserve">Por Astrid Craig</w:t>
      </w:r>
    </w:p>
    <w:p w:rsidR="00000000" w:rsidDel="00000000" w:rsidP="00000000" w:rsidRDefault="00000000" w:rsidRPr="00000000" w14:paraId="00000008">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La vida universitaria es rápida. Entre clases, tareas, trabajos de medio tiempo, eventos sociales y el intento de mantener una vida personal, a veces parece que no hay un solo momento para respirar. La productividad es elogiada, y estar “ocupado” se ha convertido en un motivo de orgullo. Pero, ¿a qué costo?</w:t>
      </w:r>
    </w:p>
    <w:p w:rsidR="00000000" w:rsidDel="00000000" w:rsidP="00000000" w:rsidRDefault="00000000" w:rsidRPr="00000000" w14:paraId="00000009">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Frenar parece imposible cuando las fechas límite se acercan y siempre hay algo más que hacer. Es fácil quedar atrapado en el ciclo de revisar constantemente el teléfono, refrescar el correo electrónico o preocuparse por lo que sigue. Pero la verdad es que vivir siempre en movimiento no es sostenible. Y, a veces, hacer menos es la decisión más inteligente.</w:t>
      </w:r>
    </w:p>
    <w:p w:rsidR="00000000" w:rsidDel="00000000" w:rsidP="00000000" w:rsidRDefault="00000000" w:rsidRPr="00000000" w14:paraId="0000000A">
      <w:pPr>
        <w:spacing w:after="240" w:before="240" w:lineRule="auto"/>
        <w:rPr>
          <w:rFonts w:ascii="Playfair Display" w:cs="Playfair Display" w:eastAsia="Playfair Display" w:hAnsi="Playfair Display"/>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spacing w:after="240" w:before="24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0C">
      <w:pPr>
        <w:spacing w:after="240" w:before="24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0D">
      <w:pPr>
        <w:spacing w:after="240" w:before="240" w:lineRule="auto"/>
        <w:rPr>
          <w:rFonts w:ascii="Playfair Display" w:cs="Playfair Display" w:eastAsia="Playfair Display" w:hAnsi="Playfair Display"/>
          <w:sz w:val="30"/>
          <w:szCs w:val="30"/>
        </w:rPr>
      </w:pPr>
      <w:r w:rsidDel="00000000" w:rsidR="00000000" w:rsidRPr="00000000">
        <w:rPr>
          <w:rFonts w:ascii="Playfair Display" w:cs="Playfair Display" w:eastAsia="Playfair Display" w:hAnsi="Playfair Display"/>
          <w:sz w:val="30"/>
          <w:szCs w:val="30"/>
          <w:rtl w:val="0"/>
        </w:rPr>
        <w:t xml:space="preserve">¿Por Qué Siempre Tenemos Prisa?</w:t>
      </w:r>
    </w:p>
    <w:p w:rsidR="00000000" w:rsidDel="00000000" w:rsidP="00000000" w:rsidRDefault="00000000" w:rsidRPr="00000000" w14:paraId="0000000E">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En algún punto, nos enseñaron que frenar significa ser flojos. Que si no estamos constantemente trabajando en algo, nos estamos quedando atrás. Pero, ¿alguna vez te has detenido a preguntarte: ¿Por qué tengo tanta prisa?</w:t>
      </w:r>
    </w:p>
    <w:p w:rsidR="00000000" w:rsidDel="00000000" w:rsidP="00000000" w:rsidRDefault="00000000" w:rsidRPr="00000000" w14:paraId="0000000F">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Para muchos estudiantes universitarios, la presión de “mantenerse al día” es abrumadora. Ya sea comparando promedios, ofertas de prácticas o planes de fin de semana, siempre hay algo que nos hace sentir que deberíamos estar haciendo más. Las redes sociales solo aumentan esta sensación, haciéndonos creer que todos los demás están viviendo su mejor vida, siendo súper productivos, mientras nosotros solo intentamos llegar al final de la semana.</w:t>
      </w:r>
    </w:p>
    <w:p w:rsidR="00000000" w:rsidDel="00000000" w:rsidP="00000000" w:rsidRDefault="00000000" w:rsidRPr="00000000" w14:paraId="00000010">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Pero la realidad es que vivir siempre a toda velocidad no es saludable. Los estudios demuestran que el estrés crónico puede provocar ansiedad, agotamiento e incluso problemas físicos. Sin embargo, rara vez nos detenemos a reflexionar sobre cómo este estilo de vida acelerado nos está afectando.</w:t>
      </w:r>
    </w:p>
    <w:p w:rsidR="00000000" w:rsidDel="00000000" w:rsidP="00000000" w:rsidRDefault="00000000" w:rsidRPr="00000000" w14:paraId="00000011">
      <w:pPr>
        <w:spacing w:after="240" w:before="240" w:lineRule="auto"/>
        <w:rPr>
          <w:rFonts w:ascii="Playfair Display" w:cs="Playfair Display" w:eastAsia="Playfair Display" w:hAnsi="Playfair Display"/>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spacing w:after="240" w:before="240" w:lineRule="auto"/>
        <w:rPr>
          <w:rFonts w:ascii="Playfair Display" w:cs="Playfair Display" w:eastAsia="Playfair Display" w:hAnsi="Playfair Display"/>
          <w:sz w:val="30"/>
          <w:szCs w:val="30"/>
        </w:rPr>
      </w:pPr>
      <w:r w:rsidDel="00000000" w:rsidR="00000000" w:rsidRPr="00000000">
        <w:rPr>
          <w:rFonts w:ascii="Playfair Display" w:cs="Playfair Display" w:eastAsia="Playfair Display" w:hAnsi="Playfair Display"/>
          <w:sz w:val="30"/>
          <w:szCs w:val="30"/>
          <w:rtl w:val="0"/>
        </w:rPr>
        <w:t xml:space="preserve">El Poder de Hacer Menos</w:t>
      </w:r>
    </w:p>
    <w:p w:rsidR="00000000" w:rsidDel="00000000" w:rsidP="00000000" w:rsidRDefault="00000000" w:rsidRPr="00000000" w14:paraId="00000013">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Frenar no significa renunciar a tus metas. No significa descuidar la escuela o ignorar tus responsabilidades. Simplemente significa crear espacio para experimentar la vida en lugar de correr a través de ella.</w:t>
      </w:r>
    </w:p>
    <w:p w:rsidR="00000000" w:rsidDel="00000000" w:rsidP="00000000" w:rsidRDefault="00000000" w:rsidRPr="00000000" w14:paraId="00000014">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Piénsalo: ¿cuándo fue la última vez que te sentaste a disfrutar una comida sin desplazarte por tu teléfono? ¿O caminaste a clase sin sentir que estabas en una carrera? ¿O tuviste una conversación sin pensar en lo siguiente que tenías que hacer?</w:t>
      </w:r>
    </w:p>
    <w:p w:rsidR="00000000" w:rsidDel="00000000" w:rsidP="00000000" w:rsidRDefault="00000000" w:rsidRPr="00000000" w14:paraId="00000015">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La quietud no se trata de perder el tiempo; se trata de estar presente en el tiempo que ya tienes. Y cuando frenas, te das cuenta de que en realidad disfrutas más las cosas. Tu café sabe mejor cuando no lo estás tomando a toda prisa. Tus amistades se sienten más fuertes cuando no estás distraído con mil cosas. Incluso estudiar es menos agotador cuando te permites descansos en lugar de forzarte a seguir sin parar.</w:t>
      </w:r>
    </w:p>
    <w:p w:rsidR="00000000" w:rsidDel="00000000" w:rsidP="00000000" w:rsidRDefault="00000000" w:rsidRPr="00000000" w14:paraId="00000016">
      <w:pPr>
        <w:spacing w:after="240" w:before="240" w:lineRule="auto"/>
        <w:rPr>
          <w:rFonts w:ascii="Playfair Display" w:cs="Playfair Display" w:eastAsia="Playfair Display" w:hAnsi="Playfair Display"/>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spacing w:after="240" w:before="240" w:lineRule="auto"/>
        <w:rPr>
          <w:rFonts w:ascii="Playfair Display" w:cs="Playfair Display" w:eastAsia="Playfair Display" w:hAnsi="Playfair Display"/>
          <w:sz w:val="30"/>
          <w:szCs w:val="30"/>
        </w:rPr>
      </w:pPr>
      <w:r w:rsidDel="00000000" w:rsidR="00000000" w:rsidRPr="00000000">
        <w:rPr>
          <w:rFonts w:ascii="Playfair Display" w:cs="Playfair Display" w:eastAsia="Playfair Display" w:hAnsi="Playfair Display"/>
          <w:sz w:val="30"/>
          <w:szCs w:val="30"/>
          <w:rtl w:val="0"/>
        </w:rPr>
        <w:t xml:space="preserve">Cómo Frenar en un Mundo Acelerado</w:t>
      </w:r>
    </w:p>
    <w:p w:rsidR="00000000" w:rsidDel="00000000" w:rsidP="00000000" w:rsidRDefault="00000000" w:rsidRPr="00000000" w14:paraId="00000018">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Entonces, ¿cómo podemos frenar cuando la vida sigue empujándonos hacia adelante? No significa que tengas que dejarlo todo e irte a meditar a una montaña. Solo implica hacer pequeños cambios para ser más intencional con tu tiempo.</w:t>
      </w:r>
    </w:p>
    <w:p w:rsidR="00000000" w:rsidDel="00000000" w:rsidP="00000000" w:rsidRDefault="00000000" w:rsidRPr="00000000" w14:paraId="00000019">
      <w:pPr>
        <w:numPr>
          <w:ilvl w:val="0"/>
          <w:numId w:val="1"/>
        </w:numPr>
        <w:spacing w:after="0" w:afterAutospacing="0" w:before="24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Tómate descansos sin culpa. No eres flojo por descansar. Tu cerebro necesita pausas para funcionar de la mejor manera.</w:t>
      </w:r>
    </w:p>
    <w:p w:rsidR="00000000" w:rsidDel="00000000" w:rsidP="00000000" w:rsidRDefault="00000000" w:rsidRPr="00000000" w14:paraId="0000001A">
      <w:pPr>
        <w:numPr>
          <w:ilvl w:val="0"/>
          <w:numId w:val="1"/>
        </w:numPr>
        <w:spacing w:after="0" w:afterAutospacing="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Di no a lo que te agota. No todas las invitaciones, oportunidades o tareas valen tu energía.</w:t>
      </w:r>
    </w:p>
    <w:p w:rsidR="00000000" w:rsidDel="00000000" w:rsidP="00000000" w:rsidRDefault="00000000" w:rsidRPr="00000000" w14:paraId="0000001B">
      <w:pPr>
        <w:numPr>
          <w:ilvl w:val="0"/>
          <w:numId w:val="1"/>
        </w:numPr>
        <w:spacing w:after="0" w:afterAutospacing="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Sé consciente de tu tiempo. Intenta caminar más despacio, comer con calma o incluso respirar más lentamente. Observa cómo te hace sentir.</w:t>
      </w:r>
    </w:p>
    <w:p w:rsidR="00000000" w:rsidDel="00000000" w:rsidP="00000000" w:rsidRDefault="00000000" w:rsidRPr="00000000" w14:paraId="0000001C">
      <w:pPr>
        <w:numPr>
          <w:ilvl w:val="0"/>
          <w:numId w:val="1"/>
        </w:numPr>
        <w:spacing w:after="24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Desconéctate cuando puedas. Guarda tu teléfono por un rato. Date la oportunidad de estar presente en la vida real.</w:t>
      </w:r>
    </w:p>
    <w:p w:rsidR="00000000" w:rsidDel="00000000" w:rsidP="00000000" w:rsidRDefault="00000000" w:rsidRPr="00000000" w14:paraId="0000001D">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Al final del día, la vida no es una carrera. No hay premio por ser la persona más ocupada. Y si nunca frenas, podrías perderte de las mejores partes del camino. Así que respira profundo, relaja los hombros y recuérdate: No tienes que hacerlo todo ahora mismo.</w:t>
      </w:r>
    </w:p>
    <w:p w:rsidR="00000000" w:rsidDel="00000000" w:rsidP="00000000" w:rsidRDefault="00000000" w:rsidRPr="00000000" w14:paraId="0000001E">
      <w:pPr>
        <w:spacing w:after="240" w:before="240" w:lineRule="auto"/>
        <w:rPr>
          <w:rFonts w:ascii="Playfair Display" w:cs="Playfair Display" w:eastAsia="Playfair Display" w:hAnsi="Playfair Display"/>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pStyle w:val="Heading3"/>
        <w:keepNext w:val="0"/>
        <w:keepLines w:val="0"/>
        <w:spacing w:before="280" w:lineRule="auto"/>
        <w:rPr>
          <w:rFonts w:ascii="Playfair Display" w:cs="Playfair Display" w:eastAsia="Playfair Display" w:hAnsi="Playfair Display"/>
          <w:color w:val="000000"/>
          <w:sz w:val="24"/>
          <w:szCs w:val="24"/>
        </w:rPr>
      </w:pPr>
      <w:bookmarkStart w:colFirst="0" w:colLast="0" w:name="_b3valkpxc3u1" w:id="2"/>
      <w:bookmarkEnd w:id="2"/>
      <w:r w:rsidDel="00000000" w:rsidR="00000000" w:rsidRPr="00000000">
        <w:rPr>
          <w:rFonts w:ascii="Playfair Display" w:cs="Playfair Display" w:eastAsia="Playfair Display" w:hAnsi="Playfair Display"/>
          <w:color w:val="000000"/>
          <w:sz w:val="24"/>
          <w:szCs w:val="24"/>
          <w:rtl w:val="0"/>
        </w:rPr>
        <w:t xml:space="preserve">Sobre la Autora</w:t>
      </w:r>
    </w:p>
    <w:p w:rsidR="00000000" w:rsidDel="00000000" w:rsidP="00000000" w:rsidRDefault="00000000" w:rsidRPr="00000000" w14:paraId="00000020">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Astrid Craig es estudiante de Comunicación con una especialización en Psicología y siempre ha estado fascinada por la forma en que la cultura, el diseño y el comportamiento humano se entrelazan. Su escritura se enfoca en explorar la autenticidad en un mundo dominado por las tendencias, ya sea en la moda, el diseño de interiores o la forma en que consumimos los medios.</w:t>
      </w:r>
    </w:p>
    <w:p w:rsidR="00000000" w:rsidDel="00000000" w:rsidP="00000000" w:rsidRDefault="00000000" w:rsidRPr="00000000" w14:paraId="00000021">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También cree en la sostenibilidad sobre el exceso, el significado sobre la atracción momentánea y le encanta investigar por qué ciertos estilos perduran en el tiempo mientras otros desaparecen. A través de su trabajo, busca cuestionar las tendencias superficiales y fomentar un enfoque más intencional y consciente hacia las cosas con las que nos rodeamos.</w:t>
      </w:r>
    </w:p>
    <w:p w:rsidR="00000000" w:rsidDel="00000000" w:rsidP="00000000" w:rsidRDefault="00000000" w:rsidRPr="00000000" w14:paraId="00000022">
      <w:pPr>
        <w:spacing w:after="240" w:before="240" w:lineRule="auto"/>
        <w:rPr>
          <w:rFonts w:ascii="Playfair Display" w:cs="Playfair Display" w:eastAsia="Playfair Display" w:hAnsi="Playfair Display"/>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fair Displ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layfairDisplay-regular.ttf"/><Relationship Id="rId2" Type="http://schemas.openxmlformats.org/officeDocument/2006/relationships/font" Target="fonts/PlayfairDisplay-bold.ttf"/><Relationship Id="rId3" Type="http://schemas.openxmlformats.org/officeDocument/2006/relationships/font" Target="fonts/PlayfairDisplay-italic.ttf"/><Relationship Id="rId4" Type="http://schemas.openxmlformats.org/officeDocument/2006/relationships/font" Target="fonts/PlayfairDisplay-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