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720"/>
        <w:rPr>
          <w:rFonts w:ascii="Impact" w:cs="Impact" w:eastAsia="Impact" w:hAnsi="Impact"/>
        </w:rPr>
      </w:pPr>
      <w:bookmarkStart w:colFirst="0" w:colLast="0" w:name="_dikibxd1zcud" w:id="0"/>
      <w:bookmarkEnd w:id="0"/>
      <w:r w:rsidDel="00000000" w:rsidR="00000000" w:rsidRPr="00000000">
        <w:rPr>
          <w:rFonts w:ascii="Impact" w:cs="Impact" w:eastAsia="Impact" w:hAnsi="Impact"/>
          <w:rtl w:val="0"/>
        </w:rPr>
        <w:t xml:space="preserve">New Avatar Series in the Works! </w:t>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Shakira Spencer </w:t>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Weekly contributor: Pop Culture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Animation</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Avatar Fans, get ready—a new animated series is in the works! The Avatar creators Michael DiMartino and Bryan Konietzko announced last week that the smash hit will get a third continuation. The new series, Avatar: Seven Havens takes place after The Legend of Korra. The next Avatar is set to be an earthbender. As we all know the Avatar’s role is to bring balance to the world and be its savior. The spirit travels through whoever has bestowed the title, whether it be an Earthbender, Firebender, Airbender, or Waterbender. In Avatar: The Last Airbender, Kyoshi who was from the Earth kingdom was the previous avatar before Aang’s predecessor, a firebender</w:t>
      </w:r>
    </w:p>
    <w:p w:rsidR="00000000" w:rsidDel="00000000" w:rsidP="00000000" w:rsidRDefault="00000000" w:rsidRPr="00000000" w14:paraId="00000008">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named Roku. People who grew up watching the series know that each avatar fixes the previous one’s mistakes while trying to accomplish goals and making their own mistakes.  </w:t>
      </w:r>
    </w:p>
    <w:p w:rsidR="00000000" w:rsidDel="00000000" w:rsidP="00000000" w:rsidRDefault="00000000" w:rsidRPr="00000000" w14:paraId="00000009">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In this new upcoming series, it is said that the avatar is now viewed as a threat to humans and the spirits. So the unknown earthbender has to remain incognito. We don’t know what Korra the previous avatar did yet but we know whatever she did was catastrophic. While our new avatar will be facing living in a dangerous era she’ll also be looking for her long-lost twin. However, it isn’t confirmed if the twin will have the same strength as the sister. The creators have given us a little synopsis of what the show will be about. The synopsis reads: “Hunted by both human and spirit enemies, she and her long-lost twin must uncover their mysterious origins and save the Seven Havens before civilization’s last strongholds collapse”. </w:t>
      </w:r>
    </w:p>
    <w:p w:rsidR="00000000" w:rsidDel="00000000" w:rsidP="00000000" w:rsidRDefault="00000000" w:rsidRPr="00000000" w14:paraId="0000000B">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480" w:lineRule="auto"/>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mpact"/>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